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83" w:rsidRPr="000C7ECF" w:rsidRDefault="00541928" w:rsidP="00D31D50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数字图书馆</w:t>
      </w:r>
      <w:r w:rsidR="00CC7183" w:rsidRPr="000C7ECF">
        <w:rPr>
          <w:rFonts w:hint="eastAsia"/>
          <w:sz w:val="28"/>
          <w:szCs w:val="28"/>
        </w:rPr>
        <w:t>注册方式</w:t>
      </w:r>
    </w:p>
    <w:p w:rsidR="00CC7183" w:rsidRDefault="00CC7183" w:rsidP="00D31D50">
      <w:pPr>
        <w:spacing w:line="220" w:lineRule="atLeast"/>
      </w:pPr>
      <w:r>
        <w:t>1</w:t>
      </w:r>
      <w:r>
        <w:rPr>
          <w:rFonts w:hint="eastAsia"/>
        </w:rPr>
        <w:t>：在浏览器的网址栏输入</w:t>
      </w:r>
      <w:r w:rsidR="006D10F0">
        <w:fldChar w:fldCharType="begin"/>
      </w:r>
      <w:r w:rsidR="00AD5308">
        <w:instrText>HYPERLINK "http://www.dayi100.com"</w:instrText>
      </w:r>
      <w:r w:rsidR="006D10F0">
        <w:fldChar w:fldCharType="separate"/>
      </w:r>
      <w:r w:rsidRPr="00991996">
        <w:rPr>
          <w:rStyle w:val="a3"/>
        </w:rPr>
        <w:t>www.dayi100.com</w:t>
      </w:r>
      <w:r w:rsidR="006D10F0">
        <w:fldChar w:fldCharType="end"/>
      </w:r>
      <w:r>
        <w:rPr>
          <w:rFonts w:hint="eastAsia"/>
        </w:rPr>
        <w:t>敲击回车键。</w:t>
      </w:r>
    </w:p>
    <w:p w:rsidR="00CC7183" w:rsidRDefault="00CC7183" w:rsidP="00D31D50">
      <w:pPr>
        <w:spacing w:line="220" w:lineRule="atLeast"/>
      </w:pPr>
      <w:r>
        <w:t>2</w:t>
      </w:r>
      <w:r w:rsidR="00541928">
        <w:rPr>
          <w:rFonts w:hint="eastAsia"/>
        </w:rPr>
        <w:t>：进入</w:t>
      </w:r>
      <w:r>
        <w:rPr>
          <w:rFonts w:hint="eastAsia"/>
        </w:rPr>
        <w:t>登录界面，首次</w:t>
      </w:r>
      <w:proofErr w:type="gramStart"/>
      <w:r>
        <w:rPr>
          <w:rFonts w:hint="eastAsia"/>
        </w:rPr>
        <w:t>登录请点击</w:t>
      </w:r>
      <w:proofErr w:type="gramEnd"/>
      <w:r w:rsidRPr="00C1561C">
        <w:rPr>
          <w:rFonts w:hint="eastAsia"/>
          <w:color w:val="FF0000"/>
        </w:rPr>
        <w:t>机构用户</w:t>
      </w:r>
      <w:r w:rsidRPr="00CE5DDD">
        <w:rPr>
          <w:color w:val="000000"/>
        </w:rPr>
        <w:t>(</w:t>
      </w:r>
      <w:r w:rsidRPr="00CE5DDD">
        <w:rPr>
          <w:rFonts w:hint="eastAsia"/>
          <w:color w:val="000000"/>
        </w:rPr>
        <w:t>贵单位机构用户账号为：</w:t>
      </w:r>
      <w:proofErr w:type="spellStart"/>
      <w:r w:rsidR="00541928">
        <w:rPr>
          <w:rFonts w:hint="eastAsia"/>
          <w:color w:val="000000"/>
        </w:rPr>
        <w:t>ptxyfsyy</w:t>
      </w:r>
      <w:proofErr w:type="spellEnd"/>
      <w:r w:rsidRPr="00CE5DDD">
        <w:rPr>
          <w:rFonts w:hint="eastAsia"/>
          <w:color w:val="000000"/>
        </w:rPr>
        <w:t>，密码为：</w:t>
      </w:r>
      <w:r w:rsidR="00541928">
        <w:rPr>
          <w:rFonts w:ascii="Verdana" w:hAnsi="Verdana" w:hint="eastAsia"/>
          <w:color w:val="000000"/>
          <w:sz w:val="21"/>
          <w:szCs w:val="21"/>
          <w:shd w:val="clear" w:color="auto" w:fill="FFFFFF"/>
        </w:rPr>
        <w:t>ptxyfsyy123</w:t>
      </w:r>
      <w:r w:rsidRPr="00CE5DDD">
        <w:rPr>
          <w:color w:val="000000"/>
        </w:rPr>
        <w:t>)</w:t>
      </w:r>
      <w:r>
        <w:rPr>
          <w:rFonts w:hint="eastAsia"/>
        </w:rPr>
        <w:t>。</w:t>
      </w:r>
    </w:p>
    <w:p w:rsidR="00CC7183" w:rsidRDefault="00CC7183" w:rsidP="00D31D50">
      <w:pPr>
        <w:spacing w:line="220" w:lineRule="atLeast"/>
      </w:pPr>
      <w:r>
        <w:t>3</w:t>
      </w:r>
      <w:r w:rsidR="00541928">
        <w:rPr>
          <w:rFonts w:hint="eastAsia"/>
        </w:rPr>
        <w:t>：在机构用户栏输入机构</w:t>
      </w:r>
      <w:r>
        <w:rPr>
          <w:rFonts w:hint="eastAsia"/>
        </w:rPr>
        <w:t>用户的账号和密码以及验证码。</w:t>
      </w:r>
    </w:p>
    <w:p w:rsidR="00CC7183" w:rsidRDefault="00CC7183" w:rsidP="00D31D50">
      <w:pPr>
        <w:spacing w:line="220" w:lineRule="atLeast"/>
      </w:pPr>
      <w:r>
        <w:t>4</w:t>
      </w:r>
      <w:r>
        <w:rPr>
          <w:rFonts w:hint="eastAsia"/>
        </w:rPr>
        <w:t>：这时候会弹出一个账号输入框。点击下方的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免费注册“。</w:t>
      </w:r>
    </w:p>
    <w:p w:rsidR="00CC7183" w:rsidRDefault="00CC7183" w:rsidP="00D31D50">
      <w:pPr>
        <w:spacing w:line="220" w:lineRule="atLeast"/>
      </w:pPr>
      <w:r>
        <w:t>5</w:t>
      </w:r>
      <w:r>
        <w:rPr>
          <w:rFonts w:hint="eastAsia"/>
        </w:rPr>
        <w:t>：按照提示填入个人信息（</w:t>
      </w:r>
      <w:r w:rsidR="00BC5AFC">
        <w:rPr>
          <w:rFonts w:hint="eastAsia"/>
        </w:rPr>
        <w:t>1:</w:t>
      </w:r>
      <w:r>
        <w:rPr>
          <w:rFonts w:hint="eastAsia"/>
        </w:rPr>
        <w:t>注意请填写</w:t>
      </w:r>
      <w:r w:rsidRPr="00C1561C">
        <w:rPr>
          <w:rFonts w:hint="eastAsia"/>
          <w:color w:val="FF0000"/>
        </w:rPr>
        <w:t>真实信息</w:t>
      </w:r>
      <w:r>
        <w:rPr>
          <w:rFonts w:hint="eastAsia"/>
        </w:rPr>
        <w:t>，因为管理员为贵单位内部人员，不是实名将无法通过审核。个人</w:t>
      </w:r>
      <w:r w:rsidRPr="00C1561C">
        <w:rPr>
          <w:rFonts w:hint="eastAsia"/>
          <w:color w:val="FF0000"/>
        </w:rPr>
        <w:t>邮箱</w:t>
      </w:r>
      <w:r>
        <w:rPr>
          <w:rFonts w:hint="eastAsia"/>
        </w:rPr>
        <w:t>一定要填写正确</w:t>
      </w:r>
      <w:r w:rsidR="00BC5AFC">
        <w:rPr>
          <w:rFonts w:hint="eastAsia"/>
        </w:rPr>
        <w:t>.2:</w:t>
      </w:r>
      <w:r w:rsidR="00BC5AFC">
        <w:rPr>
          <w:rFonts w:hint="eastAsia"/>
        </w:rPr>
        <w:t>请尽量</w:t>
      </w:r>
      <w:r w:rsidR="00BC5AFC" w:rsidRPr="00BC5AFC">
        <w:rPr>
          <w:rFonts w:hint="eastAsia"/>
          <w:color w:val="FF0000"/>
        </w:rPr>
        <w:t>本人注册</w:t>
      </w:r>
      <w:r w:rsidR="00BC5AFC">
        <w:rPr>
          <w:rFonts w:hint="eastAsia"/>
        </w:rPr>
        <w:t>，因为需要验证手机号码</w:t>
      </w:r>
      <w:r>
        <w:rPr>
          <w:rFonts w:hint="eastAsia"/>
        </w:rPr>
        <w:t>）</w:t>
      </w:r>
    </w:p>
    <w:p w:rsidR="00CC7183" w:rsidRDefault="00CC7183" w:rsidP="00D31D50">
      <w:pPr>
        <w:spacing w:line="220" w:lineRule="atLeast"/>
      </w:pPr>
      <w:r>
        <w:t>6</w:t>
      </w:r>
      <w:r>
        <w:rPr>
          <w:rFonts w:hint="eastAsia"/>
        </w:rPr>
        <w:t>：信息填写完整之后点击打勾“我已同意并阅读《大医协议》”。</w:t>
      </w:r>
    </w:p>
    <w:p w:rsidR="00CC7183" w:rsidRDefault="00CC7183" w:rsidP="00D31D50">
      <w:pPr>
        <w:spacing w:line="220" w:lineRule="atLeast"/>
      </w:pPr>
      <w:r>
        <w:t>7</w:t>
      </w:r>
      <w:r>
        <w:rPr>
          <w:rFonts w:hint="eastAsia"/>
        </w:rPr>
        <w:t>：点击“注册”。</w:t>
      </w:r>
    </w:p>
    <w:p w:rsidR="00CC7183" w:rsidRDefault="00CC7183" w:rsidP="00D31D50">
      <w:pPr>
        <w:spacing w:line="220" w:lineRule="atLeast"/>
      </w:pPr>
      <w:r>
        <w:t>8</w:t>
      </w:r>
      <w:r>
        <w:rPr>
          <w:rFonts w:hint="eastAsia"/>
        </w:rPr>
        <w:t>：进入账号审核阶段，等待贵单位管理员审核</w:t>
      </w:r>
      <w:r w:rsidR="00BC5AFC">
        <w:rPr>
          <w:rFonts w:hint="eastAsia"/>
        </w:rPr>
        <w:t>，一般</w:t>
      </w:r>
      <w:r w:rsidR="00BC5AFC">
        <w:rPr>
          <w:rFonts w:hint="eastAsia"/>
        </w:rPr>
        <w:t>24</w:t>
      </w:r>
      <w:r w:rsidR="00BC5AFC">
        <w:rPr>
          <w:rFonts w:hint="eastAsia"/>
        </w:rPr>
        <w:t>小时之内会通过审核，如急需使用，请与管理员联系</w:t>
      </w:r>
      <w:r>
        <w:rPr>
          <w:rFonts w:hint="eastAsia"/>
        </w:rPr>
        <w:t>。</w:t>
      </w:r>
    </w:p>
    <w:p w:rsidR="00BC5AFC" w:rsidRDefault="00541928" w:rsidP="00D31D50">
      <w:pPr>
        <w:spacing w:line="220" w:lineRule="atLeast"/>
      </w:pPr>
      <w:r>
        <w:rPr>
          <w:rFonts w:hint="eastAsia"/>
        </w:rPr>
        <w:t>单位管理员</w:t>
      </w:r>
      <w:r w:rsidR="00BC5AFC">
        <w:rPr>
          <w:rFonts w:hint="eastAsia"/>
        </w:rPr>
        <w:t>：</w:t>
      </w:r>
      <w:r>
        <w:rPr>
          <w:rFonts w:hint="eastAsia"/>
        </w:rPr>
        <w:t>科教科。</w:t>
      </w:r>
    </w:p>
    <w:p w:rsidR="00BC5AFC" w:rsidRDefault="00541928" w:rsidP="00D31D50">
      <w:pPr>
        <w:spacing w:line="220" w:lineRule="atLeast"/>
      </w:pPr>
      <w:r>
        <w:rPr>
          <w:rFonts w:hint="eastAsia"/>
        </w:rPr>
        <w:t>数字图书馆</w:t>
      </w:r>
      <w:r w:rsidR="00BC5AFC">
        <w:rPr>
          <w:rFonts w:hint="eastAsia"/>
        </w:rPr>
        <w:t>技术支持咨询电话</w:t>
      </w:r>
      <w:r w:rsidR="00CC7183">
        <w:rPr>
          <w:rFonts w:hint="eastAsia"/>
        </w:rPr>
        <w:t>：</w:t>
      </w:r>
    </w:p>
    <w:p w:rsidR="00CC7183" w:rsidRDefault="00BC5AFC" w:rsidP="00D31D50">
      <w:pPr>
        <w:spacing w:line="220" w:lineRule="atLeast"/>
      </w:pPr>
      <w:r>
        <w:rPr>
          <w:rFonts w:hint="eastAsia"/>
        </w:rPr>
        <w:t>洪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r w:rsidR="00CC7183">
        <w:t xml:space="preserve"> 137</w:t>
      </w:r>
      <w:r>
        <w:rPr>
          <w:rFonts w:hint="eastAsia"/>
        </w:rPr>
        <w:t xml:space="preserve">67165288   </w:t>
      </w:r>
    </w:p>
    <w:p w:rsidR="00CC7183" w:rsidRDefault="00BC5AFC" w:rsidP="00D31D50">
      <w:pPr>
        <w:spacing w:line="220" w:lineRule="atLeast"/>
      </w:pPr>
      <w:r>
        <w:rPr>
          <w:rFonts w:hint="eastAsia"/>
        </w:rPr>
        <w:t>邮箱：</w:t>
      </w:r>
      <w:hyperlink r:id="rId6" w:history="1">
        <w:r w:rsidRPr="00D826D8">
          <w:rPr>
            <w:rStyle w:val="a3"/>
            <w:rFonts w:hint="eastAsia"/>
          </w:rPr>
          <w:t>honghao</w:t>
        </w:r>
        <w:r w:rsidRPr="00D826D8">
          <w:rPr>
            <w:rStyle w:val="a3"/>
          </w:rPr>
          <w:t>@dayi100.com</w:t>
        </w:r>
      </w:hyperlink>
    </w:p>
    <w:p w:rsidR="00BC5AFC" w:rsidRDefault="00BC5AFC" w:rsidP="00D31D50">
      <w:pPr>
        <w:spacing w:line="220" w:lineRule="atLeast"/>
      </w:pPr>
      <w:r>
        <w:rPr>
          <w:rFonts w:hint="eastAsia"/>
        </w:rPr>
        <w:t>微信号：</w:t>
      </w:r>
      <w:r>
        <w:rPr>
          <w:rFonts w:hint="eastAsia"/>
        </w:rPr>
        <w:t>taotaogege1987</w:t>
      </w:r>
    </w:p>
    <w:sectPr w:rsidR="00BC5A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81" w:rsidRDefault="00486881" w:rsidP="00BC5AFC">
      <w:pPr>
        <w:spacing w:after="0"/>
      </w:pPr>
      <w:r>
        <w:separator/>
      </w:r>
    </w:p>
  </w:endnote>
  <w:endnote w:type="continuationSeparator" w:id="0">
    <w:p w:rsidR="00486881" w:rsidRDefault="00486881" w:rsidP="00BC5A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81" w:rsidRDefault="00486881" w:rsidP="00BC5AFC">
      <w:pPr>
        <w:spacing w:after="0"/>
      </w:pPr>
      <w:r>
        <w:separator/>
      </w:r>
    </w:p>
  </w:footnote>
  <w:footnote w:type="continuationSeparator" w:id="0">
    <w:p w:rsidR="00486881" w:rsidRDefault="00486881" w:rsidP="00BC5A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ECF"/>
    <w:rsid w:val="001173C2"/>
    <w:rsid w:val="00320ECE"/>
    <w:rsid w:val="00323B43"/>
    <w:rsid w:val="003D37D8"/>
    <w:rsid w:val="00426133"/>
    <w:rsid w:val="004358AB"/>
    <w:rsid w:val="00486881"/>
    <w:rsid w:val="005335E1"/>
    <w:rsid w:val="00541928"/>
    <w:rsid w:val="005765D0"/>
    <w:rsid w:val="00620789"/>
    <w:rsid w:val="006B17EB"/>
    <w:rsid w:val="006D10F0"/>
    <w:rsid w:val="006F1487"/>
    <w:rsid w:val="00784A74"/>
    <w:rsid w:val="007A116A"/>
    <w:rsid w:val="008B7726"/>
    <w:rsid w:val="00952C6B"/>
    <w:rsid w:val="00991996"/>
    <w:rsid w:val="00AD5308"/>
    <w:rsid w:val="00B32800"/>
    <w:rsid w:val="00BC5AFC"/>
    <w:rsid w:val="00C1561C"/>
    <w:rsid w:val="00C76492"/>
    <w:rsid w:val="00CC7183"/>
    <w:rsid w:val="00CE5DDD"/>
    <w:rsid w:val="00D31D50"/>
    <w:rsid w:val="00DF1117"/>
    <w:rsid w:val="00E6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789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C5A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5AFC"/>
    <w:rPr>
      <w:rFonts w:ascii="Tahoma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5A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5AFC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ghao@dayi100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2017-03-10T03:02:00Z</dcterms:created>
  <dcterms:modified xsi:type="dcterms:W3CDTF">2017-03-10T03:02:00Z</dcterms:modified>
</cp:coreProperties>
</file>